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2340" w:rsidRDefault="005444DD" w:rsidP="005444DD">
      <w:pPr>
        <w:jc w:val="center"/>
      </w:pPr>
      <w:r>
        <w:t xml:space="preserve">New </w:t>
      </w:r>
      <w:smartTag w:uri="urn:schemas-microsoft-com:office:smarttags" w:element="place">
        <w:smartTag w:uri="urn:schemas-microsoft-com:office:smarttags" w:element="PlaceName">
          <w:r>
            <w:t>Hanover</w:t>
          </w:r>
        </w:smartTag>
        <w:r>
          <w:t xml:space="preserve"> </w:t>
        </w:r>
        <w:smartTag w:uri="urn:schemas-microsoft-com:office:smarttags" w:element="PlaceType">
          <w:r>
            <w:t>County</w:t>
          </w:r>
        </w:smartTag>
        <w:r>
          <w:t xml:space="preserve"> </w:t>
        </w:r>
        <w:smartTag w:uri="urn:schemas-microsoft-com:office:smarttags" w:element="PlaceType">
          <w:r>
            <w:t>School</w:t>
          </w:r>
        </w:smartTag>
      </w:smartTag>
      <w:r>
        <w:t xml:space="preserve"> </w:t>
      </w:r>
    </w:p>
    <w:p w:rsidR="00FF6F84" w:rsidRDefault="005444DD" w:rsidP="00FF6F84">
      <w:pPr>
        <w:jc w:val="center"/>
      </w:pPr>
      <w:r>
        <w:t>School Mental Health Committee</w:t>
      </w:r>
      <w:r w:rsidR="00FF6F84">
        <w:t xml:space="preserve"> Meeting Record</w:t>
      </w:r>
    </w:p>
    <w:p w:rsidR="005444DD" w:rsidRDefault="002B7CA8" w:rsidP="00B60C95">
      <w:pPr>
        <w:jc w:val="center"/>
      </w:pPr>
      <w:r>
        <w:t>December</w:t>
      </w:r>
      <w:r w:rsidR="003F6F9D">
        <w:t xml:space="preserve"> 17</w:t>
      </w:r>
      <w:r w:rsidR="00475714">
        <w:t>, 2012</w:t>
      </w:r>
    </w:p>
    <w:p w:rsidR="005444DD" w:rsidRDefault="005444DD" w:rsidP="005444DD">
      <w:pPr>
        <w:jc w:val="center"/>
      </w:pPr>
    </w:p>
    <w:p w:rsidR="005444DD" w:rsidRDefault="005444DD" w:rsidP="005444DD">
      <w:pPr>
        <w:jc w:val="center"/>
      </w:pPr>
    </w:p>
    <w:p w:rsidR="005444DD" w:rsidRDefault="005444DD" w:rsidP="005444DD">
      <w:r w:rsidRPr="00883B48">
        <w:rPr>
          <w:b/>
        </w:rPr>
        <w:t>PRESENT</w:t>
      </w:r>
      <w:r w:rsidR="008050E5">
        <w:t xml:space="preserve">:  </w:t>
      </w:r>
      <w:r w:rsidR="002B7CA8">
        <w:t>Lisa Burris</w:t>
      </w:r>
      <w:r w:rsidR="0031635E">
        <w:t>s</w:t>
      </w:r>
      <w:r w:rsidR="002B7CA8">
        <w:t xml:space="preserve">, </w:t>
      </w:r>
      <w:r w:rsidR="003F6F9D">
        <w:t>Susan Cole</w:t>
      </w:r>
      <w:r w:rsidR="00100CDB">
        <w:t xml:space="preserve">, </w:t>
      </w:r>
      <w:r w:rsidR="002B7CA8">
        <w:t xml:space="preserve">Michelle Corwin, David Hand, Amy </w:t>
      </w:r>
      <w:proofErr w:type="spellStart"/>
      <w:r w:rsidR="002B7CA8">
        <w:t>Horgan</w:t>
      </w:r>
      <w:proofErr w:type="spellEnd"/>
      <w:r w:rsidR="002B7CA8">
        <w:t xml:space="preserve">, Eddie Jackson, Amy </w:t>
      </w:r>
      <w:proofErr w:type="spellStart"/>
      <w:r w:rsidR="002B7CA8">
        <w:t>Lamb</w:t>
      </w:r>
      <w:r w:rsidR="00613020">
        <w:t>e</w:t>
      </w:r>
      <w:proofErr w:type="spellEnd"/>
      <w:r w:rsidR="002B7CA8">
        <w:t xml:space="preserve">, Rebecca McSwain, Carl Newton, Mike </w:t>
      </w:r>
      <w:proofErr w:type="spellStart"/>
      <w:r w:rsidR="002B7CA8">
        <w:t>Palanza</w:t>
      </w:r>
      <w:proofErr w:type="spellEnd"/>
      <w:r w:rsidR="002B7CA8">
        <w:t>, Suzanne Rilling</w:t>
      </w:r>
      <w:r w:rsidR="00736834">
        <w:t xml:space="preserve">, </w:t>
      </w:r>
      <w:r w:rsidR="00880ACB">
        <w:t>Bill Trant</w:t>
      </w:r>
    </w:p>
    <w:p w:rsidR="00880ACB" w:rsidRDefault="00880ACB" w:rsidP="005444DD"/>
    <w:p w:rsidR="005444DD" w:rsidRDefault="005444DD" w:rsidP="005444DD">
      <w:r w:rsidRPr="00883B48">
        <w:rPr>
          <w:b/>
        </w:rPr>
        <w:t>ANNOUNCEMENTS</w:t>
      </w:r>
      <w:r>
        <w:t>:</w:t>
      </w:r>
    </w:p>
    <w:p w:rsidR="0031635E" w:rsidRDefault="0031635E" w:rsidP="00100CDB">
      <w:pPr>
        <w:numPr>
          <w:ilvl w:val="0"/>
          <w:numId w:val="7"/>
        </w:numPr>
      </w:pPr>
      <w:r>
        <w:t>Several documents were shared regarding helping students to cope with trauma.  Schools in our community have adopted some of the suggested approaches in response to the deaths at an elementary school in Newtown, CT.</w:t>
      </w:r>
    </w:p>
    <w:p w:rsidR="006C6DFB" w:rsidRDefault="006C6DFB" w:rsidP="00100CDB">
      <w:pPr>
        <w:numPr>
          <w:ilvl w:val="0"/>
          <w:numId w:val="7"/>
        </w:numPr>
      </w:pPr>
      <w:r>
        <w:t>A general discussion was held on: barriers to accessing MH services, insurance disparities among and between public and private systems, lack of parity between physical and mental health, opportunities within the Affordable Health Care Act, and tactics providers use to</w:t>
      </w:r>
      <w:r w:rsidR="00613020">
        <w:t xml:space="preserve"> leverage insurance for </w:t>
      </w:r>
      <w:r>
        <w:t>families</w:t>
      </w:r>
      <w:r w:rsidR="00613020">
        <w:t xml:space="preserve"> needing services</w:t>
      </w:r>
    </w:p>
    <w:p w:rsidR="008050E5" w:rsidRDefault="009A10AD" w:rsidP="00597138">
      <w:pPr>
        <w:numPr>
          <w:ilvl w:val="0"/>
          <w:numId w:val="7"/>
        </w:numPr>
      </w:pPr>
      <w:r>
        <w:t xml:space="preserve">Amy reported that </w:t>
      </w:r>
      <w:proofErr w:type="spellStart"/>
      <w:r>
        <w:t>CoastalCare</w:t>
      </w:r>
      <w:proofErr w:type="spellEnd"/>
      <w:r w:rsidR="00597138">
        <w:t xml:space="preserve"> (CC)</w:t>
      </w:r>
      <w:r>
        <w:t xml:space="preserve"> </w:t>
      </w:r>
      <w:r w:rsidR="00613020">
        <w:t>implementation of the new Managed Care Organization (MCO) system</w:t>
      </w:r>
      <w:r w:rsidR="006C6DFB">
        <w:t xml:space="preserve"> has been delayed from the announced 1/1/13 start date.  She stated that CC is currently focusing on outpatient providers; several are struggling with the MCO process.  There is an emphasis on evidence based practices connected</w:t>
      </w:r>
      <w:r w:rsidR="00613020">
        <w:t xml:space="preserve"> to service plan limitations and</w:t>
      </w:r>
      <w:r w:rsidR="006C6DFB">
        <w:t xml:space="preserve"> authorization periods.  These will likely</w:t>
      </w:r>
      <w:r w:rsidR="00613020">
        <w:t xml:space="preserve"> be shorter than in the past and</w:t>
      </w:r>
      <w:r w:rsidR="006C6DFB">
        <w:t xml:space="preserve"> will be more frequently reviewed.  </w:t>
      </w:r>
      <w:r w:rsidR="00597138">
        <w:t>Targeted</w:t>
      </w:r>
      <w:r w:rsidR="006C6DFB">
        <w:t xml:space="preserve"> case management is no longer </w:t>
      </w:r>
      <w:r w:rsidR="00613020">
        <w:t>offered</w:t>
      </w:r>
      <w:r w:rsidR="006C6DFB">
        <w:t xml:space="preserve"> and will be covered by CC through its case coordination services.  There is movement toward more deliberation through the care review process for children in out-of-home settings.</w:t>
      </w:r>
      <w:r w:rsidR="00597138">
        <w:t xml:space="preserve">  CC has been delivering provider training on the new computerized billing </w:t>
      </w:r>
      <w:r w:rsidR="00613020">
        <w:t>process.</w:t>
      </w:r>
    </w:p>
    <w:p w:rsidR="005E24AD" w:rsidRDefault="005E24AD" w:rsidP="002A3C9B"/>
    <w:p w:rsidR="004070C5" w:rsidRPr="0063353B" w:rsidRDefault="004070C5" w:rsidP="004070C5">
      <w:pPr>
        <w:rPr>
          <w:b/>
        </w:rPr>
      </w:pPr>
      <w:r>
        <w:rPr>
          <w:b/>
        </w:rPr>
        <w:t>NEXT STEPS</w:t>
      </w:r>
    </w:p>
    <w:p w:rsidR="00C806B9" w:rsidRDefault="00613020" w:rsidP="00C806B9">
      <w:pPr>
        <w:numPr>
          <w:ilvl w:val="0"/>
          <w:numId w:val="3"/>
        </w:numPr>
      </w:pPr>
      <w:r>
        <w:t>The projector system was down</w:t>
      </w:r>
      <w:r w:rsidR="00597138">
        <w:t xml:space="preserve"> in the meeting room so we were not able to use the web-based materials located on the School Mental Health Committee Wiki </w:t>
      </w:r>
      <w:proofErr w:type="gramStart"/>
      <w:r w:rsidR="00597138">
        <w:t xml:space="preserve">at </w:t>
      </w:r>
      <w:r w:rsidR="006F5C46">
        <w:t xml:space="preserve"> </w:t>
      </w:r>
      <w:proofErr w:type="gramEnd"/>
      <w:hyperlink r:id="rId5" w:history="1">
        <w:r w:rsidR="006F5C46">
          <w:rPr>
            <w:rStyle w:val="Hyperlink"/>
          </w:rPr>
          <w:t>http://school-mental-health-com</w:t>
        </w:r>
        <w:r w:rsidR="006F5C46">
          <w:rPr>
            <w:rStyle w:val="Hyperlink"/>
          </w:rPr>
          <w:t>mittee.wikispaces.com/</w:t>
        </w:r>
      </w:hyperlink>
      <w:r w:rsidR="00C806B9">
        <w:t xml:space="preserve">. </w:t>
      </w:r>
    </w:p>
    <w:p w:rsidR="005C3F15" w:rsidRDefault="005C3F15" w:rsidP="00C806B9">
      <w:pPr>
        <w:numPr>
          <w:ilvl w:val="0"/>
          <w:numId w:val="3"/>
        </w:numPr>
      </w:pPr>
      <w:r>
        <w:t xml:space="preserve">Each Gap Committee leader </w:t>
      </w:r>
      <w:r w:rsidR="00DE3796">
        <w:t xml:space="preserve">present discussed </w:t>
      </w:r>
      <w:r w:rsidR="006F5C46">
        <w:t>changes</w:t>
      </w:r>
      <w:r w:rsidR="00E7776C">
        <w:t>/updates/issues associated with</w:t>
      </w:r>
      <w:r w:rsidR="006F5C46">
        <w:t xml:space="preserve"> the</w:t>
      </w:r>
      <w:r w:rsidR="00C806B9">
        <w:t xml:space="preserve"> Action Plan and future actions:</w:t>
      </w:r>
    </w:p>
    <w:p w:rsidR="005C3F15" w:rsidRDefault="005C3F15" w:rsidP="005C3F15">
      <w:pPr>
        <w:numPr>
          <w:ilvl w:val="1"/>
          <w:numId w:val="3"/>
        </w:numPr>
      </w:pPr>
      <w:r>
        <w:t>Prevention Gap #1- Lisa</w:t>
      </w:r>
    </w:p>
    <w:p w:rsidR="00C806B9" w:rsidRDefault="00BE1F56" w:rsidP="00C806B9">
      <w:pPr>
        <w:numPr>
          <w:ilvl w:val="2"/>
          <w:numId w:val="3"/>
        </w:numPr>
      </w:pPr>
      <w:r>
        <w:t>Plan posted. Committee is l</w:t>
      </w:r>
      <w:r w:rsidR="00597138">
        <w:t>ooking at updates to pregnant teen supports and an assessment system for training on prevention procedures</w:t>
      </w:r>
    </w:p>
    <w:p w:rsidR="005C3F15" w:rsidRDefault="005C3F15" w:rsidP="005C3F15">
      <w:pPr>
        <w:numPr>
          <w:ilvl w:val="1"/>
          <w:numId w:val="3"/>
        </w:numPr>
      </w:pPr>
      <w:r>
        <w:t>Prevention Gap #2 – Susan and Mike</w:t>
      </w:r>
    </w:p>
    <w:p w:rsidR="00C806B9" w:rsidRDefault="00C806B9" w:rsidP="00C806B9">
      <w:pPr>
        <w:numPr>
          <w:ilvl w:val="2"/>
          <w:numId w:val="3"/>
        </w:numPr>
      </w:pPr>
      <w:r>
        <w:t>Plan posted</w:t>
      </w:r>
      <w:r w:rsidR="00BE1F56">
        <w:t>.</w:t>
      </w:r>
      <w:r>
        <w:t xml:space="preserve"> </w:t>
      </w:r>
      <w:r w:rsidR="00597138">
        <w:t xml:space="preserve">Although </w:t>
      </w:r>
      <w:r w:rsidR="00BE1F56">
        <w:t xml:space="preserve">this action </w:t>
      </w:r>
      <w:r>
        <w:t>plan has gotten a boost from state’s Common Core and Essential Standards initiative</w:t>
      </w:r>
      <w:r w:rsidR="00597138">
        <w:t>, it is challenging to embed</w:t>
      </w:r>
      <w:r w:rsidR="00BE1F56">
        <w:t xml:space="preserve"> the NC Guidance Essential Standards </w:t>
      </w:r>
      <w:r w:rsidR="00597138">
        <w:t xml:space="preserve">within the instructional practices </w:t>
      </w:r>
      <w:r w:rsidR="00BE1F56">
        <w:t xml:space="preserve">of secondary schools.  Elementary schools are better at this.  Many of the Common Core and Essential Standards are being supported by Measures of Student Learning which will be incorporated into the Teacher Evaluation </w:t>
      </w:r>
      <w:r w:rsidR="00BE1F56">
        <w:lastRenderedPageBreak/>
        <w:t>process.  It is unclear how this will unfold for the Guidance Essential Standards.</w:t>
      </w:r>
    </w:p>
    <w:p w:rsidR="005C3F15" w:rsidRDefault="005C3F15" w:rsidP="005C3F15">
      <w:pPr>
        <w:numPr>
          <w:ilvl w:val="1"/>
          <w:numId w:val="3"/>
        </w:numPr>
      </w:pPr>
      <w:r>
        <w:t>Treatment Gap #1 – Bill</w:t>
      </w:r>
    </w:p>
    <w:p w:rsidR="00C806B9" w:rsidRDefault="00BE1F56" w:rsidP="00C806B9">
      <w:pPr>
        <w:numPr>
          <w:ilvl w:val="2"/>
          <w:numId w:val="3"/>
        </w:numPr>
      </w:pPr>
      <w:r>
        <w:t>Plan posted.</w:t>
      </w:r>
      <w:r w:rsidR="00C806B9">
        <w:t xml:space="preserve"> </w:t>
      </w:r>
      <w:r w:rsidR="00356F33">
        <w:t xml:space="preserve"> Consideration is being given to </w:t>
      </w:r>
      <w:r w:rsidR="00F44918">
        <w:t>issuing</w:t>
      </w:r>
      <w:r w:rsidR="00356F33">
        <w:t xml:space="preserve"> a Request for Proposals in the spring to potentially add a second private provider to strengthen system capacity.  Several currently un-served schools have expressed interest in securing on-site outpatient services.  (7 </w:t>
      </w:r>
      <w:r w:rsidR="00F44918">
        <w:t>elementary</w:t>
      </w:r>
      <w:r w:rsidR="00356F33">
        <w:t xml:space="preserve"> and 1 middle </w:t>
      </w:r>
      <w:r w:rsidR="00F44918">
        <w:t xml:space="preserve">schools </w:t>
      </w:r>
      <w:r w:rsidR="00356F33">
        <w:t xml:space="preserve">are currently un-served).  </w:t>
      </w:r>
      <w:proofErr w:type="spellStart"/>
      <w:r w:rsidR="00356F33">
        <w:t>Hoggard</w:t>
      </w:r>
      <w:proofErr w:type="spellEnd"/>
      <w:r w:rsidR="00356F33">
        <w:t xml:space="preserve"> staff present at the meeting will look into that school’s connection to the off-site WHAT clinic.  The current day treatment/school partnerships continue to experiences challenges.  Is expansion needed?  Is another structure needed e.g. Alternative Education with mental health, juvenile justice, social services supports attached?</w:t>
      </w:r>
    </w:p>
    <w:p w:rsidR="005C3F15" w:rsidRDefault="005C3F15" w:rsidP="005C3F15">
      <w:pPr>
        <w:numPr>
          <w:ilvl w:val="1"/>
          <w:numId w:val="3"/>
        </w:numPr>
      </w:pPr>
      <w:r>
        <w:t>Treatment Gap #2 – Suzanne and Amy</w:t>
      </w:r>
    </w:p>
    <w:p w:rsidR="00C806B9" w:rsidRDefault="00C806B9" w:rsidP="00356F33">
      <w:pPr>
        <w:numPr>
          <w:ilvl w:val="2"/>
          <w:numId w:val="3"/>
        </w:numPr>
      </w:pPr>
      <w:r>
        <w:t xml:space="preserve">Plan </w:t>
      </w:r>
      <w:r w:rsidR="00356F33">
        <w:t>is written but not posted.  Treatment team meetings have been more inclusive of school personnel but additional work remains.  Issues remain with communication and coordination with step-downs and step-ups in level of care</w:t>
      </w:r>
      <w:r w:rsidR="00F44918">
        <w:t>.</w:t>
      </w:r>
    </w:p>
    <w:p w:rsidR="00356F33" w:rsidRDefault="00356F33" w:rsidP="00356F33">
      <w:pPr>
        <w:ind w:left="360"/>
      </w:pPr>
    </w:p>
    <w:p w:rsidR="00CE27E8" w:rsidRDefault="00F44918" w:rsidP="00356F33">
      <w:pPr>
        <w:ind w:left="360"/>
      </w:pPr>
      <w:r>
        <w:t xml:space="preserve">Some new members were welcomed today but some additional partners need to join us.  </w:t>
      </w:r>
      <w:r w:rsidR="00DE3796">
        <w:t>Current members are asked to suggest candidates who can help move committee’s mission forward.</w:t>
      </w:r>
      <w:r w:rsidR="00C806B9">
        <w:t xml:space="preserve"> Some candida</w:t>
      </w:r>
      <w:r>
        <w:t xml:space="preserve">tes discussed: </w:t>
      </w:r>
      <w:r w:rsidR="00C806B9">
        <w:t xml:space="preserve">Access Academy, </w:t>
      </w:r>
      <w:proofErr w:type="spellStart"/>
      <w:r w:rsidR="00C806B9">
        <w:t>LeCris</w:t>
      </w:r>
      <w:proofErr w:type="spellEnd"/>
      <w:r w:rsidR="00C806B9">
        <w:t xml:space="preserve">, </w:t>
      </w:r>
      <w:r>
        <w:t>and Carolina</w:t>
      </w:r>
      <w:r w:rsidR="00C806B9">
        <w:t xml:space="preserve"> Support.  Susan agreed to </w:t>
      </w:r>
      <w:r>
        <w:t xml:space="preserve">follow-up with these providers. </w:t>
      </w:r>
    </w:p>
    <w:p w:rsidR="003E3FB7" w:rsidRDefault="003E3FB7" w:rsidP="003E3FB7">
      <w:pPr>
        <w:rPr>
          <w:b/>
        </w:rPr>
      </w:pPr>
    </w:p>
    <w:p w:rsidR="005E24AD" w:rsidRDefault="005E24AD" w:rsidP="002A3C9B"/>
    <w:p w:rsidR="003E3FB7" w:rsidRDefault="003E3FB7" w:rsidP="002A3C9B">
      <w:pPr>
        <w:rPr>
          <w:b/>
        </w:rPr>
      </w:pPr>
      <w:r>
        <w:rPr>
          <w:b/>
        </w:rPr>
        <w:t>NEXT MEETING</w:t>
      </w:r>
      <w:r w:rsidR="008050E5">
        <w:rPr>
          <w:b/>
        </w:rPr>
        <w:t xml:space="preserve">:  </w:t>
      </w:r>
    </w:p>
    <w:p w:rsidR="003E3FB7" w:rsidRDefault="003E3FB7" w:rsidP="002A3C9B">
      <w:pPr>
        <w:rPr>
          <w:b/>
        </w:rPr>
      </w:pPr>
    </w:p>
    <w:p w:rsidR="005E24AD" w:rsidRDefault="00F44918" w:rsidP="003E3FB7">
      <w:pPr>
        <w:ind w:left="720" w:firstLine="720"/>
        <w:rPr>
          <w:b/>
        </w:rPr>
      </w:pPr>
      <w:r>
        <w:rPr>
          <w:b/>
        </w:rPr>
        <w:t>March 11, 2013</w:t>
      </w:r>
    </w:p>
    <w:p w:rsidR="005E24AD" w:rsidRDefault="006F5C46" w:rsidP="002A3C9B">
      <w:pPr>
        <w:rPr>
          <w:b/>
        </w:rPr>
      </w:pPr>
      <w:r>
        <w:rPr>
          <w:b/>
        </w:rPr>
        <w:t xml:space="preserve">                        </w:t>
      </w:r>
      <w:r w:rsidR="005E24AD">
        <w:rPr>
          <w:b/>
        </w:rPr>
        <w:t>9:00 – 11:00</w:t>
      </w:r>
    </w:p>
    <w:p w:rsidR="00944105" w:rsidRDefault="005E24AD" w:rsidP="00944105">
      <w:pPr>
        <w:rPr>
          <w:b/>
        </w:rPr>
      </w:pPr>
      <w:r>
        <w:rPr>
          <w:b/>
        </w:rPr>
        <w:t xml:space="preserve">     </w:t>
      </w:r>
      <w:r w:rsidR="006F5C46">
        <w:rPr>
          <w:b/>
        </w:rPr>
        <w:t xml:space="preserve">                   Spencer 102</w:t>
      </w:r>
    </w:p>
    <w:p w:rsidR="0071006D" w:rsidRDefault="0071006D" w:rsidP="00944105">
      <w:pPr>
        <w:rPr>
          <w:b/>
        </w:rPr>
      </w:pPr>
    </w:p>
    <w:p w:rsidR="00096ABB" w:rsidRPr="007B759D" w:rsidRDefault="0071006D" w:rsidP="00096ABB">
      <w:pPr>
        <w:rPr>
          <w:b/>
        </w:rPr>
        <w:sectPr w:rsidR="00096ABB" w:rsidRPr="007B759D" w:rsidSect="00944105">
          <w:pgSz w:w="12240" w:h="15840"/>
          <w:pgMar w:top="1440" w:right="1800" w:bottom="1170" w:left="1800" w:header="720" w:footer="720" w:gutter="0"/>
          <w:cols w:space="720"/>
          <w:docGrid w:linePitch="360"/>
        </w:sectPr>
      </w:pPr>
      <w:r>
        <w:rPr>
          <w:b/>
        </w:rPr>
        <w:t>Remaining meeting dates for the year: March 11, 2013 and June 17, 2013.  Time and location are the same as above.</w:t>
      </w:r>
      <w:r w:rsidR="001D6B0B">
        <w:rPr>
          <w:b/>
        </w:rPr>
        <w:t xml:space="preserve">  Please mark your calendars.</w:t>
      </w:r>
    </w:p>
    <w:p w:rsidR="000F67F7" w:rsidRDefault="000F67F7" w:rsidP="007B759D">
      <w:pPr>
        <w:pStyle w:val="Heading4"/>
      </w:pPr>
    </w:p>
    <w:sectPr w:rsidR="000F67F7" w:rsidSect="00096ABB">
      <w:pgSz w:w="15840" w:h="12240" w:orient="landscape"/>
      <w:pgMar w:top="1800" w:right="1440" w:bottom="1800" w:left="117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01E87"/>
    <w:multiLevelType w:val="hybridMultilevel"/>
    <w:tmpl w:val="CF9C0C14"/>
    <w:lvl w:ilvl="0" w:tplc="BB4CCACC">
      <w:start w:val="1"/>
      <w:numFmt w:val="bullet"/>
      <w:lvlText w:val=""/>
      <w:lvlJc w:val="left"/>
      <w:pPr>
        <w:tabs>
          <w:tab w:val="num" w:pos="720"/>
        </w:tabs>
        <w:ind w:left="720" w:hanging="360"/>
      </w:pPr>
      <w:rPr>
        <w:rFonts w:ascii="Wingdings" w:hAnsi="Wingdings"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12E6289"/>
    <w:multiLevelType w:val="hybridMultilevel"/>
    <w:tmpl w:val="B8343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23553FE"/>
    <w:multiLevelType w:val="hybridMultilevel"/>
    <w:tmpl w:val="DD2A26B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41A0836"/>
    <w:multiLevelType w:val="hybridMultilevel"/>
    <w:tmpl w:val="CAB05D06"/>
    <w:lvl w:ilvl="0" w:tplc="F89046AC">
      <w:start w:val="2002"/>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872D1F"/>
    <w:multiLevelType w:val="hybridMultilevel"/>
    <w:tmpl w:val="81DAEFB0"/>
    <w:lvl w:ilvl="0" w:tplc="1834ECA2">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D751A96"/>
    <w:multiLevelType w:val="hybridMultilevel"/>
    <w:tmpl w:val="2C3C603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FB57606"/>
    <w:multiLevelType w:val="hybridMultilevel"/>
    <w:tmpl w:val="FFE81D2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18C0E51"/>
    <w:multiLevelType w:val="hybridMultilevel"/>
    <w:tmpl w:val="D9701C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6E161E0"/>
    <w:multiLevelType w:val="hybridMultilevel"/>
    <w:tmpl w:val="B2D40534"/>
    <w:lvl w:ilvl="0" w:tplc="B82AC5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76B06D7"/>
    <w:multiLevelType w:val="hybridMultilevel"/>
    <w:tmpl w:val="0802B99A"/>
    <w:lvl w:ilvl="0" w:tplc="88FCB0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78D3128"/>
    <w:multiLevelType w:val="hybridMultilevel"/>
    <w:tmpl w:val="CC627BAC"/>
    <w:lvl w:ilvl="0" w:tplc="F89046AC">
      <w:start w:val="2002"/>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7BB1D70"/>
    <w:multiLevelType w:val="multilevel"/>
    <w:tmpl w:val="1052653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
    <w:nsid w:val="566C404D"/>
    <w:multiLevelType w:val="hybridMultilevel"/>
    <w:tmpl w:val="02F615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81607F"/>
    <w:multiLevelType w:val="hybridMultilevel"/>
    <w:tmpl w:val="0978B678"/>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9AF5246"/>
    <w:multiLevelType w:val="hybridMultilevel"/>
    <w:tmpl w:val="1BA625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CFD7A46"/>
    <w:multiLevelType w:val="hybridMultilevel"/>
    <w:tmpl w:val="2186581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3275DFE"/>
    <w:multiLevelType w:val="multilevel"/>
    <w:tmpl w:val="1052653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num w:numId="1">
    <w:abstractNumId w:val="6"/>
  </w:num>
  <w:num w:numId="2">
    <w:abstractNumId w:val="1"/>
  </w:num>
  <w:num w:numId="3">
    <w:abstractNumId w:val="2"/>
  </w:num>
  <w:num w:numId="4">
    <w:abstractNumId w:val="0"/>
  </w:num>
  <w:num w:numId="5">
    <w:abstractNumId w:val="5"/>
  </w:num>
  <w:num w:numId="6">
    <w:abstractNumId w:val="15"/>
  </w:num>
  <w:num w:numId="7">
    <w:abstractNumId w:val="12"/>
  </w:num>
  <w:num w:numId="8">
    <w:abstractNumId w:val="14"/>
  </w:num>
  <w:num w:numId="9">
    <w:abstractNumId w:val="9"/>
  </w:num>
  <w:num w:numId="10">
    <w:abstractNumId w:val="8"/>
  </w:num>
  <w:num w:numId="11">
    <w:abstractNumId w:val="4"/>
  </w:num>
  <w:num w:numId="12">
    <w:abstractNumId w:val="7"/>
  </w:num>
  <w:num w:numId="13">
    <w:abstractNumId w:val="10"/>
  </w:num>
  <w:num w:numId="14">
    <w:abstractNumId w:val="13"/>
  </w:num>
  <w:num w:numId="15">
    <w:abstractNumId w:val="3"/>
  </w:num>
  <w:num w:numId="16">
    <w:abstractNumId w:val="11"/>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compat/>
  <w:rsids>
    <w:rsidRoot w:val="005444DD"/>
    <w:rsid w:val="00020331"/>
    <w:rsid w:val="000316B9"/>
    <w:rsid w:val="00045462"/>
    <w:rsid w:val="00046CAE"/>
    <w:rsid w:val="00084875"/>
    <w:rsid w:val="00096ABB"/>
    <w:rsid w:val="000A56E9"/>
    <w:rsid w:val="000B7EA0"/>
    <w:rsid w:val="000D13F2"/>
    <w:rsid w:val="000F2340"/>
    <w:rsid w:val="000F539E"/>
    <w:rsid w:val="000F67F7"/>
    <w:rsid w:val="00100CDB"/>
    <w:rsid w:val="00115357"/>
    <w:rsid w:val="00123745"/>
    <w:rsid w:val="00130BEF"/>
    <w:rsid w:val="001463DB"/>
    <w:rsid w:val="001A7C08"/>
    <w:rsid w:val="001C0B80"/>
    <w:rsid w:val="001D6B0B"/>
    <w:rsid w:val="001E3E04"/>
    <w:rsid w:val="001F0BE4"/>
    <w:rsid w:val="00286E33"/>
    <w:rsid w:val="0029530E"/>
    <w:rsid w:val="002A3C9B"/>
    <w:rsid w:val="002B7CA8"/>
    <w:rsid w:val="002F60E9"/>
    <w:rsid w:val="00313F6E"/>
    <w:rsid w:val="0031635E"/>
    <w:rsid w:val="003226D8"/>
    <w:rsid w:val="00330CA2"/>
    <w:rsid w:val="00336F6D"/>
    <w:rsid w:val="003375F2"/>
    <w:rsid w:val="00356F33"/>
    <w:rsid w:val="003C7227"/>
    <w:rsid w:val="003D5399"/>
    <w:rsid w:val="003E3FB7"/>
    <w:rsid w:val="003F6F9D"/>
    <w:rsid w:val="004070C5"/>
    <w:rsid w:val="0043757D"/>
    <w:rsid w:val="0045727E"/>
    <w:rsid w:val="00462AB2"/>
    <w:rsid w:val="00475714"/>
    <w:rsid w:val="004B5423"/>
    <w:rsid w:val="0050563B"/>
    <w:rsid w:val="005444DD"/>
    <w:rsid w:val="00597138"/>
    <w:rsid w:val="005C2716"/>
    <w:rsid w:val="005C3F15"/>
    <w:rsid w:val="005D3C9A"/>
    <w:rsid w:val="005E24AD"/>
    <w:rsid w:val="005F609A"/>
    <w:rsid w:val="00613020"/>
    <w:rsid w:val="0063353B"/>
    <w:rsid w:val="00646D69"/>
    <w:rsid w:val="006C6DFB"/>
    <w:rsid w:val="006C7F2E"/>
    <w:rsid w:val="006D4503"/>
    <w:rsid w:val="006F4513"/>
    <w:rsid w:val="006F5C46"/>
    <w:rsid w:val="007012CA"/>
    <w:rsid w:val="0071006D"/>
    <w:rsid w:val="00716C5D"/>
    <w:rsid w:val="00736834"/>
    <w:rsid w:val="007426A9"/>
    <w:rsid w:val="007928A1"/>
    <w:rsid w:val="00793523"/>
    <w:rsid w:val="007B759D"/>
    <w:rsid w:val="007F5EB2"/>
    <w:rsid w:val="008050E5"/>
    <w:rsid w:val="0082719F"/>
    <w:rsid w:val="00880ACB"/>
    <w:rsid w:val="00883B48"/>
    <w:rsid w:val="008B3A11"/>
    <w:rsid w:val="008E3F82"/>
    <w:rsid w:val="008F3A62"/>
    <w:rsid w:val="00944105"/>
    <w:rsid w:val="00975F72"/>
    <w:rsid w:val="009921EF"/>
    <w:rsid w:val="009A10AD"/>
    <w:rsid w:val="009A6D99"/>
    <w:rsid w:val="00A0015B"/>
    <w:rsid w:val="00A00251"/>
    <w:rsid w:val="00A639B9"/>
    <w:rsid w:val="00AA6189"/>
    <w:rsid w:val="00AF3225"/>
    <w:rsid w:val="00B14D97"/>
    <w:rsid w:val="00B60C95"/>
    <w:rsid w:val="00BB70C7"/>
    <w:rsid w:val="00BD3CC0"/>
    <w:rsid w:val="00BE1F56"/>
    <w:rsid w:val="00C44851"/>
    <w:rsid w:val="00C560AD"/>
    <w:rsid w:val="00C7759B"/>
    <w:rsid w:val="00C806B9"/>
    <w:rsid w:val="00CE27E8"/>
    <w:rsid w:val="00D1736F"/>
    <w:rsid w:val="00D95978"/>
    <w:rsid w:val="00DE3796"/>
    <w:rsid w:val="00E20DBF"/>
    <w:rsid w:val="00E224B3"/>
    <w:rsid w:val="00E63839"/>
    <w:rsid w:val="00E7776C"/>
    <w:rsid w:val="00EB09C8"/>
    <w:rsid w:val="00ED7D90"/>
    <w:rsid w:val="00F44918"/>
    <w:rsid w:val="00F45378"/>
    <w:rsid w:val="00F64319"/>
    <w:rsid w:val="00FA53B9"/>
    <w:rsid w:val="00FF6F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C7227"/>
    <w:rPr>
      <w:sz w:val="24"/>
      <w:szCs w:val="24"/>
    </w:rPr>
  </w:style>
  <w:style w:type="paragraph" w:styleId="Heading3">
    <w:name w:val="heading 3"/>
    <w:basedOn w:val="Normal"/>
    <w:link w:val="Heading3Char"/>
    <w:uiPriority w:val="9"/>
    <w:qFormat/>
    <w:rsid w:val="00716C5D"/>
    <w:pPr>
      <w:spacing w:before="100" w:beforeAutospacing="1" w:after="100" w:afterAutospacing="1"/>
      <w:outlineLvl w:val="2"/>
    </w:pPr>
    <w:rPr>
      <w:b/>
      <w:bCs/>
      <w:sz w:val="27"/>
      <w:szCs w:val="27"/>
    </w:rPr>
  </w:style>
  <w:style w:type="paragraph" w:styleId="Heading4">
    <w:name w:val="heading 4"/>
    <w:basedOn w:val="Normal"/>
    <w:next w:val="Normal"/>
    <w:link w:val="Heading4Char"/>
    <w:unhideWhenUsed/>
    <w:qFormat/>
    <w:rsid w:val="00096ABB"/>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F64319"/>
    <w:rPr>
      <w:color w:val="0000FF"/>
      <w:u w:val="single"/>
    </w:rPr>
  </w:style>
  <w:style w:type="paragraph" w:styleId="ListParagraph">
    <w:name w:val="List Paragraph"/>
    <w:basedOn w:val="Normal"/>
    <w:uiPriority w:val="34"/>
    <w:qFormat/>
    <w:rsid w:val="00AF3225"/>
    <w:pPr>
      <w:spacing w:after="200" w:line="276" w:lineRule="auto"/>
      <w:ind w:left="720"/>
      <w:contextualSpacing/>
    </w:pPr>
    <w:rPr>
      <w:rFonts w:ascii="Calibri" w:eastAsia="Calibri" w:hAnsi="Calibri"/>
      <w:sz w:val="22"/>
      <w:szCs w:val="22"/>
    </w:rPr>
  </w:style>
  <w:style w:type="character" w:customStyle="1" w:styleId="Heading3Char">
    <w:name w:val="Heading 3 Char"/>
    <w:basedOn w:val="DefaultParagraphFont"/>
    <w:link w:val="Heading3"/>
    <w:uiPriority w:val="9"/>
    <w:rsid w:val="00716C5D"/>
    <w:rPr>
      <w:b/>
      <w:bCs/>
      <w:sz w:val="27"/>
      <w:szCs w:val="27"/>
    </w:rPr>
  </w:style>
  <w:style w:type="character" w:styleId="Strong">
    <w:name w:val="Strong"/>
    <w:basedOn w:val="DefaultParagraphFont"/>
    <w:uiPriority w:val="22"/>
    <w:qFormat/>
    <w:rsid w:val="00716C5D"/>
    <w:rPr>
      <w:b/>
      <w:bCs/>
    </w:rPr>
  </w:style>
  <w:style w:type="character" w:customStyle="1" w:styleId="Heading4Char">
    <w:name w:val="Heading 4 Char"/>
    <w:basedOn w:val="DefaultParagraphFont"/>
    <w:link w:val="Heading4"/>
    <w:rsid w:val="00096ABB"/>
    <w:rPr>
      <w:rFonts w:ascii="Calibri" w:eastAsia="Times New Roman" w:hAnsi="Calibri" w:cs="Times New Roman"/>
      <w:b/>
      <w:bCs/>
      <w:sz w:val="28"/>
      <w:szCs w:val="28"/>
    </w:rPr>
  </w:style>
  <w:style w:type="paragraph" w:styleId="BodyText">
    <w:name w:val="Body Text"/>
    <w:basedOn w:val="Normal"/>
    <w:link w:val="BodyTextChar"/>
    <w:rsid w:val="00096ABB"/>
    <w:rPr>
      <w:rFonts w:ascii="Arial" w:hAnsi="Arial"/>
      <w:sz w:val="22"/>
      <w:szCs w:val="20"/>
    </w:rPr>
  </w:style>
  <w:style w:type="character" w:customStyle="1" w:styleId="BodyTextChar">
    <w:name w:val="Body Text Char"/>
    <w:basedOn w:val="DefaultParagraphFont"/>
    <w:link w:val="BodyText"/>
    <w:rsid w:val="00096ABB"/>
    <w:rPr>
      <w:rFonts w:ascii="Arial" w:hAnsi="Arial"/>
      <w:sz w:val="22"/>
    </w:rPr>
  </w:style>
  <w:style w:type="paragraph" w:styleId="BalloonText">
    <w:name w:val="Balloon Text"/>
    <w:basedOn w:val="Normal"/>
    <w:link w:val="BalloonTextChar"/>
    <w:rsid w:val="00045462"/>
    <w:rPr>
      <w:rFonts w:ascii="Tahoma" w:hAnsi="Tahoma" w:cs="Tahoma"/>
      <w:sz w:val="16"/>
      <w:szCs w:val="16"/>
    </w:rPr>
  </w:style>
  <w:style w:type="character" w:customStyle="1" w:styleId="BalloonTextChar">
    <w:name w:val="Balloon Text Char"/>
    <w:basedOn w:val="DefaultParagraphFont"/>
    <w:link w:val="BalloonText"/>
    <w:rsid w:val="00045462"/>
    <w:rPr>
      <w:rFonts w:ascii="Tahoma" w:hAnsi="Tahoma" w:cs="Tahoma"/>
      <w:sz w:val="16"/>
      <w:szCs w:val="16"/>
    </w:rPr>
  </w:style>
  <w:style w:type="character" w:styleId="FollowedHyperlink">
    <w:name w:val="FollowedHyperlink"/>
    <w:basedOn w:val="DefaultParagraphFont"/>
    <w:rsid w:val="001F0BE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444690993">
      <w:bodyDiv w:val="1"/>
      <w:marLeft w:val="0"/>
      <w:marRight w:val="0"/>
      <w:marTop w:val="0"/>
      <w:marBottom w:val="0"/>
      <w:divBdr>
        <w:top w:val="none" w:sz="0" w:space="0" w:color="auto"/>
        <w:left w:val="none" w:sz="0" w:space="0" w:color="auto"/>
        <w:bottom w:val="none" w:sz="0" w:space="0" w:color="auto"/>
        <w:right w:val="none" w:sz="0" w:space="0" w:color="auto"/>
      </w:divBdr>
      <w:divsChild>
        <w:div w:id="1496993371">
          <w:marLeft w:val="0"/>
          <w:marRight w:val="0"/>
          <w:marTop w:val="0"/>
          <w:marBottom w:val="0"/>
          <w:divBdr>
            <w:top w:val="none" w:sz="0" w:space="0" w:color="auto"/>
            <w:left w:val="none" w:sz="0" w:space="0" w:color="auto"/>
            <w:bottom w:val="none" w:sz="0" w:space="0" w:color="auto"/>
            <w:right w:val="none" w:sz="0" w:space="0" w:color="auto"/>
          </w:divBdr>
        </w:div>
      </w:divsChild>
    </w:div>
    <w:div w:id="748621265">
      <w:bodyDiv w:val="1"/>
      <w:marLeft w:val="0"/>
      <w:marRight w:val="0"/>
      <w:marTop w:val="0"/>
      <w:marBottom w:val="0"/>
      <w:divBdr>
        <w:top w:val="none" w:sz="0" w:space="0" w:color="auto"/>
        <w:left w:val="none" w:sz="0" w:space="0" w:color="auto"/>
        <w:bottom w:val="none" w:sz="0" w:space="0" w:color="auto"/>
        <w:right w:val="none" w:sz="0" w:space="0" w:color="auto"/>
      </w:divBdr>
      <w:divsChild>
        <w:div w:id="642806780">
          <w:marLeft w:val="0"/>
          <w:marRight w:val="0"/>
          <w:marTop w:val="0"/>
          <w:marBottom w:val="0"/>
          <w:divBdr>
            <w:top w:val="none" w:sz="0" w:space="0" w:color="auto"/>
            <w:left w:val="none" w:sz="0" w:space="0" w:color="auto"/>
            <w:bottom w:val="none" w:sz="0" w:space="0" w:color="auto"/>
            <w:right w:val="none" w:sz="0" w:space="0" w:color="auto"/>
          </w:divBdr>
        </w:div>
      </w:divsChild>
    </w:div>
    <w:div w:id="1114129526">
      <w:bodyDiv w:val="1"/>
      <w:marLeft w:val="0"/>
      <w:marRight w:val="0"/>
      <w:marTop w:val="0"/>
      <w:marBottom w:val="0"/>
      <w:divBdr>
        <w:top w:val="none" w:sz="0" w:space="0" w:color="auto"/>
        <w:left w:val="none" w:sz="0" w:space="0" w:color="auto"/>
        <w:bottom w:val="none" w:sz="0" w:space="0" w:color="auto"/>
        <w:right w:val="none" w:sz="0" w:space="0" w:color="auto"/>
      </w:divBdr>
      <w:divsChild>
        <w:div w:id="252586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4558943">
              <w:marLeft w:val="0"/>
              <w:marRight w:val="0"/>
              <w:marTop w:val="0"/>
              <w:marBottom w:val="0"/>
              <w:divBdr>
                <w:top w:val="none" w:sz="0" w:space="0" w:color="auto"/>
                <w:left w:val="none" w:sz="0" w:space="0" w:color="auto"/>
                <w:bottom w:val="none" w:sz="0" w:space="0" w:color="auto"/>
                <w:right w:val="none" w:sz="0" w:space="0" w:color="auto"/>
              </w:divBdr>
              <w:divsChild>
                <w:div w:id="1625506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3810820">
      <w:bodyDiv w:val="1"/>
      <w:marLeft w:val="0"/>
      <w:marRight w:val="0"/>
      <w:marTop w:val="0"/>
      <w:marBottom w:val="0"/>
      <w:divBdr>
        <w:top w:val="none" w:sz="0" w:space="0" w:color="auto"/>
        <w:left w:val="none" w:sz="0" w:space="0" w:color="auto"/>
        <w:bottom w:val="none" w:sz="0" w:space="0" w:color="auto"/>
        <w:right w:val="none" w:sz="0" w:space="0" w:color="auto"/>
      </w:divBdr>
    </w:div>
    <w:div w:id="1749495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chool-mental-health-committee.wikispac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3</Pages>
  <Words>617</Words>
  <Characters>3617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New Hanover County School </vt:lpstr>
    </vt:vector>
  </TitlesOfParts>
  <Company>NHCS</Company>
  <LinksUpToDate>false</LinksUpToDate>
  <CharactersWithSpaces>4226</CharactersWithSpaces>
  <SharedDoc>false</SharedDoc>
  <HLinks>
    <vt:vector size="54" baseType="variant">
      <vt:variant>
        <vt:i4>4653083</vt:i4>
      </vt:variant>
      <vt:variant>
        <vt:i4>24</vt:i4>
      </vt:variant>
      <vt:variant>
        <vt:i4>0</vt:i4>
      </vt:variant>
      <vt:variant>
        <vt:i4>5</vt:i4>
      </vt:variant>
      <vt:variant>
        <vt:lpwstr>http://www.nccti.org/</vt:lpwstr>
      </vt:variant>
      <vt:variant>
        <vt:lpwstr/>
      </vt:variant>
      <vt:variant>
        <vt:i4>786459</vt:i4>
      </vt:variant>
      <vt:variant>
        <vt:i4>21</vt:i4>
      </vt:variant>
      <vt:variant>
        <vt:i4>0</vt:i4>
      </vt:variant>
      <vt:variant>
        <vt:i4>5</vt:i4>
      </vt:variant>
      <vt:variant>
        <vt:lpwstr>http://school-mental-health-committee.wikispaces.com/</vt:lpwstr>
      </vt:variant>
      <vt:variant>
        <vt:lpwstr/>
      </vt:variant>
      <vt:variant>
        <vt:i4>7929963</vt:i4>
      </vt:variant>
      <vt:variant>
        <vt:i4>18</vt:i4>
      </vt:variant>
      <vt:variant>
        <vt:i4>0</vt:i4>
      </vt:variant>
      <vt:variant>
        <vt:i4>5</vt:i4>
      </vt:variant>
      <vt:variant>
        <vt:lpwstr>http://www.dpi.state.nc.us/docs/profdev/standards/teachingstandards.pdf</vt:lpwstr>
      </vt:variant>
      <vt:variant>
        <vt:lpwstr/>
      </vt:variant>
      <vt:variant>
        <vt:i4>720986</vt:i4>
      </vt:variant>
      <vt:variant>
        <vt:i4>15</vt:i4>
      </vt:variant>
      <vt:variant>
        <vt:i4>0</vt:i4>
      </vt:variant>
      <vt:variant>
        <vt:i4>5</vt:i4>
      </vt:variant>
      <vt:variant>
        <vt:lpwstr>http://www.ncpublicschools.org/docs/acre/standards/new-standards/guidance/independent.pdf</vt:lpwstr>
      </vt:variant>
      <vt:variant>
        <vt:lpwstr/>
      </vt:variant>
      <vt:variant>
        <vt:i4>2818100</vt:i4>
      </vt:variant>
      <vt:variant>
        <vt:i4>12</vt:i4>
      </vt:variant>
      <vt:variant>
        <vt:i4>0</vt:i4>
      </vt:variant>
      <vt:variant>
        <vt:i4>5</vt:i4>
      </vt:variant>
      <vt:variant>
        <vt:lpwstr>http://www.ncpublicschools.org/docs/acre/standards/new-standards/guidance/early-independent.pdf</vt:lpwstr>
      </vt:variant>
      <vt:variant>
        <vt:lpwstr/>
      </vt:variant>
      <vt:variant>
        <vt:i4>131144</vt:i4>
      </vt:variant>
      <vt:variant>
        <vt:i4>9</vt:i4>
      </vt:variant>
      <vt:variant>
        <vt:i4>0</vt:i4>
      </vt:variant>
      <vt:variant>
        <vt:i4>5</vt:i4>
      </vt:variant>
      <vt:variant>
        <vt:lpwstr>http://www.ncpublicschools.org/docs/acre/standards/new-standards/guidance/progressing.pdf</vt:lpwstr>
      </vt:variant>
      <vt:variant>
        <vt:lpwstr/>
      </vt:variant>
      <vt:variant>
        <vt:i4>1900549</vt:i4>
      </vt:variant>
      <vt:variant>
        <vt:i4>6</vt:i4>
      </vt:variant>
      <vt:variant>
        <vt:i4>0</vt:i4>
      </vt:variant>
      <vt:variant>
        <vt:i4>5</vt:i4>
      </vt:variant>
      <vt:variant>
        <vt:lpwstr>http://www.ncpublicschools.org/docs/acre/standards/new-standards/guidance/early-emergent.pdf</vt:lpwstr>
      </vt:variant>
      <vt:variant>
        <vt:lpwstr/>
      </vt:variant>
      <vt:variant>
        <vt:i4>5242960</vt:i4>
      </vt:variant>
      <vt:variant>
        <vt:i4>3</vt:i4>
      </vt:variant>
      <vt:variant>
        <vt:i4>0</vt:i4>
      </vt:variant>
      <vt:variant>
        <vt:i4>5</vt:i4>
      </vt:variant>
      <vt:variant>
        <vt:lpwstr>http://www.ncpublicschools.org/docs/acre/standards/new-standards/guidance/readiness-discovery.pdf</vt:lpwstr>
      </vt:variant>
      <vt:variant>
        <vt:lpwstr/>
      </vt:variant>
      <vt:variant>
        <vt:i4>5570631</vt:i4>
      </vt:variant>
      <vt:variant>
        <vt:i4>0</vt:i4>
      </vt:variant>
      <vt:variant>
        <vt:i4>0</vt:i4>
      </vt:variant>
      <vt:variant>
        <vt:i4>5</vt:i4>
      </vt:variant>
      <vt:variant>
        <vt:lpwstr>http://www.ncpublicschools.org/docs/acre/standards/new-standards/guidance/preamble-intro.pdf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Hanover County School </dc:title>
  <dc:subject/>
  <dc:creator>srilling</dc:creator>
  <cp:keywords/>
  <dc:description/>
  <cp:lastModifiedBy>william.trant</cp:lastModifiedBy>
  <cp:revision>6</cp:revision>
  <cp:lastPrinted>2011-10-12T19:09:00Z</cp:lastPrinted>
  <dcterms:created xsi:type="dcterms:W3CDTF">2012-12-28T18:00:00Z</dcterms:created>
  <dcterms:modified xsi:type="dcterms:W3CDTF">2012-12-28T19:21:00Z</dcterms:modified>
</cp:coreProperties>
</file>